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18C" w:rsidRPr="00102563" w:rsidRDefault="0069718C" w:rsidP="00EF602D">
      <w:pPr>
        <w:rPr>
          <w:rFonts w:ascii="Times New Roman" w:hAnsi="Times New Roman" w:cs="Times New Roman"/>
          <w:sz w:val="24"/>
          <w:szCs w:val="24"/>
          <w:lang w:val="bg-BG"/>
        </w:rPr>
      </w:pPr>
      <w:bookmarkStart w:id="0" w:name="_GoBack"/>
      <w:bookmarkEnd w:id="0"/>
    </w:p>
    <w:p w:rsidR="00EF602D" w:rsidRPr="0069718C" w:rsidRDefault="0069718C" w:rsidP="006971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718C">
        <w:rPr>
          <w:rFonts w:ascii="Times New Roman" w:hAnsi="Times New Roman" w:cs="Times New Roman"/>
          <w:b/>
          <w:sz w:val="24"/>
          <w:szCs w:val="24"/>
        </w:rPr>
        <w:t>УЧИЛИЩНА ПРОГРАМА</w:t>
      </w:r>
      <w:r w:rsidR="00EF602D" w:rsidRPr="0069718C">
        <w:rPr>
          <w:rFonts w:ascii="Times New Roman" w:hAnsi="Times New Roman" w:cs="Times New Roman"/>
          <w:b/>
          <w:sz w:val="24"/>
          <w:szCs w:val="24"/>
        </w:rPr>
        <w:t xml:space="preserve"> ЗА ПРЕВЕНЦИЯ НА ОТПАДАНЕТО ОТ УЧИЛИЩЕ</w:t>
      </w:r>
    </w:p>
    <w:p w:rsidR="0069718C" w:rsidRDefault="008D63FA" w:rsidP="0069718C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2020/2021</w:t>
      </w:r>
    </w:p>
    <w:p w:rsidR="0069718C" w:rsidRPr="0069718C" w:rsidRDefault="0069718C" w:rsidP="00186A85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F602D" w:rsidRPr="00102563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>Училищната програма за превенция на отпадането на ученици е изработена в контекста на Европейската платформа срещу бедността и социалното изключване, на предложената от Европейската комисия „Стратегия за интелигентен устойчив растеж „Европа 2020” и на препоръките, направени във връзка с тях по отношение превенцията на социалното изключване и за по-добро образование и грижи в периода на ранното детство, насочени към осигуряване на всички деца на възможности за най- добър старт в живота.</w:t>
      </w:r>
    </w:p>
    <w:p w:rsidR="00EF602D" w:rsidRPr="00102563" w:rsidRDefault="0069718C" w:rsidP="00186A85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</w:t>
      </w:r>
      <w:r w:rsidRPr="0069718C">
        <w:rPr>
          <w:rFonts w:ascii="Times New Roman" w:hAnsi="Times New Roman" w:cs="Times New Roman"/>
          <w:b/>
          <w:sz w:val="24"/>
          <w:szCs w:val="24"/>
          <w:lang w:val="bg-BG"/>
        </w:rPr>
        <w:t xml:space="preserve">. </w:t>
      </w:r>
      <w:r w:rsidR="00EF602D" w:rsidRPr="0069718C">
        <w:rPr>
          <w:rFonts w:ascii="Times New Roman" w:hAnsi="Times New Roman" w:cs="Times New Roman"/>
          <w:b/>
          <w:sz w:val="24"/>
          <w:szCs w:val="24"/>
        </w:rPr>
        <w:t>Принципи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602D" w:rsidRPr="00102563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 xml:space="preserve">Училищната програма за превенция на отпадането на ученици кореспондира с темата за включващото образование като предпоставка за предотвратяване на социалното изключване. Базира се на основни принципи на включващото образование:  </w:t>
      </w:r>
    </w:p>
    <w:p w:rsidR="0069718C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>• Всяко дете има право на образование и трябва да и</w:t>
      </w:r>
      <w:r w:rsidR="008D63FA">
        <w:rPr>
          <w:rFonts w:ascii="Times New Roman" w:hAnsi="Times New Roman" w:cs="Times New Roman"/>
          <w:sz w:val="24"/>
          <w:szCs w:val="24"/>
        </w:rPr>
        <w:t xml:space="preserve">ма равен достъп до </w:t>
      </w:r>
      <w:r w:rsidR="0069718C">
        <w:rPr>
          <w:rFonts w:ascii="Times New Roman" w:hAnsi="Times New Roman" w:cs="Times New Roman"/>
          <w:sz w:val="24"/>
          <w:szCs w:val="24"/>
        </w:rPr>
        <w:t>образование</w:t>
      </w:r>
    </w:p>
    <w:p w:rsidR="0069718C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>• Всяко дете може да учи и да се възползва от предимствата, които  образованието дава</w:t>
      </w:r>
    </w:p>
    <w:p w:rsidR="0069718C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>• В образователния процес не се допуска дискриминация, основана на раса,  народност, пол, етническа принадлежност, социален произход,  вероизповедание, обществено полож</w:t>
      </w:r>
      <w:r w:rsidR="0069718C">
        <w:rPr>
          <w:rFonts w:ascii="Times New Roman" w:hAnsi="Times New Roman" w:cs="Times New Roman"/>
          <w:sz w:val="24"/>
          <w:szCs w:val="24"/>
        </w:rPr>
        <w:t>ение, увреждане или друг статус</w:t>
      </w:r>
    </w:p>
    <w:p w:rsidR="0069718C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>• Включващото образование предполага промени в образователната система, за  да може тя да се адаптира към потребностите на конкретното дете в много по- голяма степен, отколкото детето да се адаптира към системата</w:t>
      </w:r>
    </w:p>
    <w:p w:rsidR="0069718C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>• Различията между децата са източник на многообразие</w:t>
      </w:r>
      <w:r w:rsidR="0069718C">
        <w:rPr>
          <w:rFonts w:ascii="Times New Roman" w:hAnsi="Times New Roman" w:cs="Times New Roman"/>
          <w:sz w:val="24"/>
          <w:szCs w:val="24"/>
        </w:rPr>
        <w:t xml:space="preserve"> и богатство, а не на  проблеми</w:t>
      </w:r>
    </w:p>
    <w:p w:rsidR="0069718C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>• Възгледите и мнението на детето трябва да бъдат взети предвид при неговото  участие в училище. Детето следва да бъде стимулирано да участва а</w:t>
      </w:r>
      <w:r w:rsidR="0069718C">
        <w:rPr>
          <w:rFonts w:ascii="Times New Roman" w:hAnsi="Times New Roman" w:cs="Times New Roman"/>
          <w:sz w:val="24"/>
          <w:szCs w:val="24"/>
        </w:rPr>
        <w:t>ктивно в  образователния процес.</w:t>
      </w:r>
    </w:p>
    <w:p w:rsidR="00EF602D" w:rsidRPr="00102563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lastRenderedPageBreak/>
        <w:t>• Всички аспекти на образованието, програми и методи на преподаване, както и  формите на комуникация следва да бъдат адаптирани, за да се създадат  възможности за включване</w:t>
      </w:r>
      <w:r w:rsidR="0069718C">
        <w:rPr>
          <w:rFonts w:ascii="Times New Roman" w:hAnsi="Times New Roman" w:cs="Times New Roman"/>
          <w:sz w:val="24"/>
          <w:szCs w:val="24"/>
        </w:rPr>
        <w:t>.</w:t>
      </w:r>
    </w:p>
    <w:p w:rsidR="00EF602D" w:rsidRPr="0069718C" w:rsidRDefault="00EF602D" w:rsidP="00186A85">
      <w:pPr>
        <w:spacing w:after="0"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9718C">
        <w:rPr>
          <w:rFonts w:ascii="Times New Roman" w:hAnsi="Times New Roman" w:cs="Times New Roman"/>
          <w:b/>
          <w:sz w:val="24"/>
          <w:szCs w:val="24"/>
          <w:lang w:val="bg-BG"/>
        </w:rPr>
        <w:t xml:space="preserve">2. </w:t>
      </w:r>
      <w:r w:rsidR="0069718C" w:rsidRPr="0069718C">
        <w:rPr>
          <w:rFonts w:ascii="Times New Roman" w:hAnsi="Times New Roman" w:cs="Times New Roman"/>
          <w:b/>
          <w:sz w:val="24"/>
          <w:szCs w:val="24"/>
        </w:rPr>
        <w:t>Визия</w:t>
      </w:r>
    </w:p>
    <w:p w:rsidR="0069718C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 xml:space="preserve">Програмата за превенция на отпадане се основава на иновативно, гъвкаво и </w:t>
      </w:r>
      <w:r w:rsidR="0069718C">
        <w:rPr>
          <w:rFonts w:ascii="Times New Roman" w:hAnsi="Times New Roman" w:cs="Times New Roman"/>
          <w:sz w:val="24"/>
          <w:szCs w:val="24"/>
        </w:rPr>
        <w:t>личностно-ориентирано обучение:</w:t>
      </w:r>
    </w:p>
    <w:p w:rsidR="0069718C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 xml:space="preserve">• учениците да получат пълноценни </w:t>
      </w:r>
      <w:r w:rsidR="0069718C">
        <w:rPr>
          <w:rFonts w:ascii="Times New Roman" w:hAnsi="Times New Roman" w:cs="Times New Roman"/>
          <w:sz w:val="24"/>
          <w:szCs w:val="24"/>
        </w:rPr>
        <w:t>знания, умения и компетентности</w:t>
      </w:r>
    </w:p>
    <w:p w:rsidR="0069718C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 xml:space="preserve">• да се изградят като свободни и морални </w:t>
      </w:r>
      <w:r w:rsidR="0069718C">
        <w:rPr>
          <w:rFonts w:ascii="Times New Roman" w:hAnsi="Times New Roman" w:cs="Times New Roman"/>
          <w:sz w:val="24"/>
          <w:szCs w:val="24"/>
        </w:rPr>
        <w:t xml:space="preserve">личности, способни да живеят и </w:t>
      </w:r>
      <w:r w:rsidRPr="00102563">
        <w:rPr>
          <w:rFonts w:ascii="Times New Roman" w:hAnsi="Times New Roman" w:cs="Times New Roman"/>
          <w:sz w:val="24"/>
          <w:szCs w:val="24"/>
        </w:rPr>
        <w:t>работят заедно, да общуват помежд</w:t>
      </w:r>
      <w:r w:rsidR="0069718C">
        <w:rPr>
          <w:rFonts w:ascii="Times New Roman" w:hAnsi="Times New Roman" w:cs="Times New Roman"/>
          <w:sz w:val="24"/>
          <w:szCs w:val="24"/>
        </w:rPr>
        <w:t xml:space="preserve">у си, да поемат отговорности в </w:t>
      </w:r>
      <w:r w:rsidRPr="00102563">
        <w:rPr>
          <w:rFonts w:ascii="Times New Roman" w:hAnsi="Times New Roman" w:cs="Times New Roman"/>
          <w:sz w:val="24"/>
          <w:szCs w:val="24"/>
        </w:rPr>
        <w:t>демократично гражданско общество</w:t>
      </w:r>
    </w:p>
    <w:p w:rsidR="00EF602D" w:rsidRPr="00102563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>• да развиват творческите си заложби и способности • да изградят умения и навици за здравословен начин на живот • училището да се утвърди като конкурентноспособен и привлекателен център за  всички деца от района, подл</w:t>
      </w:r>
      <w:r w:rsidR="0069718C">
        <w:rPr>
          <w:rFonts w:ascii="Times New Roman" w:hAnsi="Times New Roman" w:cs="Times New Roman"/>
          <w:sz w:val="24"/>
          <w:szCs w:val="24"/>
        </w:rPr>
        <w:t>ежащи на задължително обучение</w:t>
      </w:r>
    </w:p>
    <w:p w:rsidR="0069718C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 xml:space="preserve">Визията на </w:t>
      </w:r>
      <w:r w:rsidRPr="00102563">
        <w:rPr>
          <w:rFonts w:ascii="Times New Roman" w:hAnsi="Times New Roman" w:cs="Times New Roman"/>
          <w:sz w:val="24"/>
          <w:szCs w:val="24"/>
          <w:lang w:val="bg-BG"/>
        </w:rPr>
        <w:t>130</w:t>
      </w:r>
      <w:r w:rsidR="0069718C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10256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02563">
        <w:rPr>
          <w:rFonts w:ascii="Times New Roman" w:hAnsi="Times New Roman" w:cs="Times New Roman"/>
          <w:sz w:val="24"/>
          <w:szCs w:val="24"/>
        </w:rPr>
        <w:t>С</w:t>
      </w:r>
      <w:r w:rsidRPr="00102563">
        <w:rPr>
          <w:rFonts w:ascii="Times New Roman" w:hAnsi="Times New Roman" w:cs="Times New Roman"/>
          <w:sz w:val="24"/>
          <w:szCs w:val="24"/>
          <w:lang w:val="bg-BG"/>
        </w:rPr>
        <w:t>У</w:t>
      </w:r>
      <w:r w:rsidR="0069718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1770B" w:rsidRPr="00102563">
        <w:rPr>
          <w:rFonts w:ascii="Times New Roman" w:hAnsi="Times New Roman" w:cs="Times New Roman"/>
          <w:sz w:val="24"/>
          <w:szCs w:val="24"/>
          <w:lang w:val="bg-BG"/>
        </w:rPr>
        <w:t>“Стефан Караджа‘</w:t>
      </w:r>
      <w:r w:rsidR="0069718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1770B" w:rsidRPr="00102563">
        <w:rPr>
          <w:rFonts w:ascii="Times New Roman" w:hAnsi="Times New Roman" w:cs="Times New Roman"/>
          <w:sz w:val="24"/>
          <w:szCs w:val="24"/>
          <w:lang w:val="bg-BG"/>
        </w:rPr>
        <w:t>-</w:t>
      </w:r>
      <w:r w:rsidR="0069718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1770B" w:rsidRPr="00102563">
        <w:rPr>
          <w:rFonts w:ascii="Times New Roman" w:hAnsi="Times New Roman" w:cs="Times New Roman"/>
          <w:sz w:val="24"/>
          <w:szCs w:val="24"/>
          <w:lang w:val="bg-BG"/>
        </w:rPr>
        <w:t>гр.</w:t>
      </w:r>
      <w:r w:rsidR="0069718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1770B" w:rsidRPr="00102563">
        <w:rPr>
          <w:rFonts w:ascii="Times New Roman" w:hAnsi="Times New Roman" w:cs="Times New Roman"/>
          <w:sz w:val="24"/>
          <w:szCs w:val="24"/>
          <w:lang w:val="bg-BG"/>
        </w:rPr>
        <w:t>София</w:t>
      </w:r>
      <w:r w:rsidR="00102563" w:rsidRPr="00102563">
        <w:rPr>
          <w:rFonts w:ascii="Times New Roman" w:hAnsi="Times New Roman" w:cs="Times New Roman"/>
          <w:sz w:val="24"/>
          <w:szCs w:val="24"/>
        </w:rPr>
        <w:t xml:space="preserve"> </w:t>
      </w:r>
      <w:r w:rsidRPr="00102563">
        <w:rPr>
          <w:rFonts w:ascii="Times New Roman" w:hAnsi="Times New Roman" w:cs="Times New Roman"/>
          <w:sz w:val="24"/>
          <w:szCs w:val="24"/>
        </w:rPr>
        <w:t>като училище, осигуряващо ефективна, качествена и достъпна подкрепа за деца и ученици, застрашени от отпадане, която осигурява пълноценна личностна реализация в учил</w:t>
      </w:r>
      <w:r w:rsidR="0069718C">
        <w:rPr>
          <w:rFonts w:ascii="Times New Roman" w:hAnsi="Times New Roman" w:cs="Times New Roman"/>
          <w:sz w:val="24"/>
          <w:szCs w:val="24"/>
        </w:rPr>
        <w:t>ищния живот, се фокусира върху:</w:t>
      </w:r>
    </w:p>
    <w:p w:rsidR="0069718C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>• разнообразни дейности, насочени към удовлетворяване на желаният</w:t>
      </w:r>
      <w:r w:rsidR="0069718C">
        <w:rPr>
          <w:rFonts w:ascii="Times New Roman" w:hAnsi="Times New Roman" w:cs="Times New Roman"/>
          <w:sz w:val="24"/>
          <w:szCs w:val="24"/>
        </w:rPr>
        <w:t>а и  потребностите на учениците</w:t>
      </w:r>
    </w:p>
    <w:p w:rsidR="0069718C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>• съчетаване на класно-урочни, извън-урочни и извънкласни форми на обучение  и възпитание</w:t>
      </w:r>
    </w:p>
    <w:p w:rsidR="0069718C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>• работа с талантливи деца</w:t>
      </w:r>
    </w:p>
    <w:p w:rsidR="0069718C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>• работа с деца в н</w:t>
      </w:r>
      <w:r w:rsidR="0069718C">
        <w:rPr>
          <w:rFonts w:ascii="Times New Roman" w:hAnsi="Times New Roman" w:cs="Times New Roman"/>
          <w:sz w:val="24"/>
          <w:szCs w:val="24"/>
        </w:rPr>
        <w:t>еравностойно социално положение</w:t>
      </w:r>
    </w:p>
    <w:p w:rsidR="0069718C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>• работа с деца със спец</w:t>
      </w:r>
      <w:r w:rsidR="0069718C">
        <w:rPr>
          <w:rFonts w:ascii="Times New Roman" w:hAnsi="Times New Roman" w:cs="Times New Roman"/>
          <w:sz w:val="24"/>
          <w:szCs w:val="24"/>
        </w:rPr>
        <w:t>иални образователни потребности</w:t>
      </w:r>
    </w:p>
    <w:p w:rsidR="0069718C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>• работа с деца с различна етническа принадлежност</w:t>
      </w:r>
    </w:p>
    <w:p w:rsidR="00EF602D" w:rsidRPr="00102563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 xml:space="preserve">• уютна и функционална образователна среда   </w:t>
      </w:r>
    </w:p>
    <w:p w:rsidR="00EF602D" w:rsidRPr="00102563" w:rsidRDefault="0031770B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  <w:lang w:val="bg-BG"/>
        </w:rPr>
        <w:t xml:space="preserve"> 3.</w:t>
      </w:r>
      <w:r w:rsidR="00EF602D" w:rsidRPr="00102563">
        <w:rPr>
          <w:rFonts w:ascii="Times New Roman" w:hAnsi="Times New Roman" w:cs="Times New Roman"/>
          <w:sz w:val="24"/>
          <w:szCs w:val="24"/>
        </w:rPr>
        <w:t xml:space="preserve">Идентификация на проблема  </w:t>
      </w:r>
    </w:p>
    <w:p w:rsidR="00EF602D" w:rsidRPr="00102563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>Отпадането на ученици от училище е не само социален, но и педагогически проблем.</w:t>
      </w:r>
      <w:r w:rsidR="007D302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02563">
        <w:rPr>
          <w:rFonts w:ascii="Times New Roman" w:hAnsi="Times New Roman" w:cs="Times New Roman"/>
          <w:sz w:val="24"/>
          <w:szCs w:val="24"/>
        </w:rPr>
        <w:t>Причините за това са комплексни.</w:t>
      </w:r>
      <w:r w:rsidR="007D302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02563">
        <w:rPr>
          <w:rFonts w:ascii="Times New Roman" w:hAnsi="Times New Roman" w:cs="Times New Roman"/>
          <w:sz w:val="24"/>
          <w:szCs w:val="24"/>
        </w:rPr>
        <w:t>Корените на това явление трябва да се търсят от една страна в семейната среда, в мотивацията на учениците за учебен труд, в слабия стремеж за личностна реализация в училищната среда, а от друга и в педагогическата колегия.</w:t>
      </w:r>
      <w:r w:rsidR="007D302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02563">
        <w:rPr>
          <w:rFonts w:ascii="Times New Roman" w:hAnsi="Times New Roman" w:cs="Times New Roman"/>
          <w:sz w:val="24"/>
          <w:szCs w:val="24"/>
        </w:rPr>
        <w:t xml:space="preserve">В </w:t>
      </w:r>
      <w:r w:rsidRPr="00102563">
        <w:rPr>
          <w:rFonts w:ascii="Times New Roman" w:hAnsi="Times New Roman" w:cs="Times New Roman"/>
          <w:sz w:val="24"/>
          <w:szCs w:val="24"/>
        </w:rPr>
        <w:lastRenderedPageBreak/>
        <w:t>последно време се постигнаха добри резултати, като бе намален броя на отпадналите ученици в нашето училище, но се появиха една друга категория ученици, които са застрашени от отпадане.</w:t>
      </w:r>
      <w:r w:rsidR="007D302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02563">
        <w:rPr>
          <w:rFonts w:ascii="Times New Roman" w:hAnsi="Times New Roman" w:cs="Times New Roman"/>
          <w:sz w:val="24"/>
          <w:szCs w:val="24"/>
        </w:rPr>
        <w:t>Анализирайки проблема констатирахме, че учениците са в училище, но поради липса на интерес или слаби постижения в учебните занятия, допускат неизвинени отсъствия.</w:t>
      </w:r>
      <w:r w:rsidR="007D302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02563">
        <w:rPr>
          <w:rFonts w:ascii="Times New Roman" w:hAnsi="Times New Roman" w:cs="Times New Roman"/>
          <w:sz w:val="24"/>
          <w:szCs w:val="24"/>
        </w:rPr>
        <w:t>Имат лоши прояви по отношение на дисциплина и междуличностно общуване в училище, както и голям брой слаби оценки, което неминуемо ги поставя в групата на застрашени от отпадане.</w:t>
      </w:r>
      <w:r w:rsidR="007D302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02563">
        <w:rPr>
          <w:rFonts w:ascii="Times New Roman" w:hAnsi="Times New Roman" w:cs="Times New Roman"/>
          <w:sz w:val="24"/>
          <w:szCs w:val="24"/>
        </w:rPr>
        <w:t>В І-ІV клас този проблем не е толкова изявен поради факта, че малките ученици са обгрижвани от един учител, който в повечето случаи е безспорен авторитет за тях.</w:t>
      </w:r>
      <w:r w:rsidR="007D302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02563">
        <w:rPr>
          <w:rFonts w:ascii="Times New Roman" w:hAnsi="Times New Roman" w:cs="Times New Roman"/>
          <w:sz w:val="24"/>
          <w:szCs w:val="24"/>
        </w:rPr>
        <w:t>Там обаче се очертава друг проблем.</w:t>
      </w:r>
      <w:r w:rsidR="007D302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02563">
        <w:rPr>
          <w:rFonts w:ascii="Times New Roman" w:hAnsi="Times New Roman" w:cs="Times New Roman"/>
          <w:sz w:val="24"/>
          <w:szCs w:val="24"/>
        </w:rPr>
        <w:t>В условията на обучение в преобладаваща билингвална среда, обучението на писмен и говорим книжовен български език е затруднено и някои ученици трудно или въобще не се поддават на ограмотяване. Това от своя страна се явява в известна степен предпоставка за последващо затруднено об</w:t>
      </w:r>
      <w:r w:rsidR="0031770B" w:rsidRPr="00102563">
        <w:rPr>
          <w:rFonts w:ascii="Times New Roman" w:hAnsi="Times New Roman" w:cs="Times New Roman"/>
          <w:sz w:val="24"/>
          <w:szCs w:val="24"/>
        </w:rPr>
        <w:t xml:space="preserve">учение   </w:t>
      </w:r>
      <w:r w:rsidR="0031770B" w:rsidRPr="00102563">
        <w:rPr>
          <w:rFonts w:ascii="Times New Roman" w:hAnsi="Times New Roman" w:cs="Times New Roman"/>
          <w:sz w:val="24"/>
          <w:szCs w:val="24"/>
          <w:lang w:val="bg-BG"/>
        </w:rPr>
        <w:t>и развитие от 5 клас  нагоре.</w:t>
      </w:r>
      <w:r w:rsidR="007D302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02563">
        <w:rPr>
          <w:rFonts w:ascii="Times New Roman" w:hAnsi="Times New Roman" w:cs="Times New Roman"/>
          <w:sz w:val="24"/>
          <w:szCs w:val="24"/>
        </w:rPr>
        <w:t>Проблемът с отпадащите и застрашените от отпадане ученици е по-силно изразен от V до XII клас.Затова е нужно да се предприемат мерки от цялата педагогическа колегия със съдействието на ръководството.</w:t>
      </w:r>
    </w:p>
    <w:p w:rsidR="00EF602D" w:rsidRPr="007D3020" w:rsidRDefault="007D3020" w:rsidP="00186A85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3020">
        <w:rPr>
          <w:rFonts w:ascii="Times New Roman" w:hAnsi="Times New Roman" w:cs="Times New Roman"/>
          <w:b/>
          <w:sz w:val="24"/>
          <w:szCs w:val="24"/>
          <w:lang w:val="bg-BG"/>
        </w:rPr>
        <w:t>АНАЛИЗ</w:t>
      </w:r>
    </w:p>
    <w:p w:rsidR="00EF602D" w:rsidRPr="00102563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3020">
        <w:rPr>
          <w:rFonts w:ascii="Times New Roman" w:hAnsi="Times New Roman" w:cs="Times New Roman"/>
          <w:b/>
          <w:sz w:val="24"/>
          <w:szCs w:val="24"/>
        </w:rPr>
        <w:t>Силни страни:</w:t>
      </w:r>
      <w:r w:rsidRPr="00102563">
        <w:rPr>
          <w:rFonts w:ascii="Times New Roman" w:hAnsi="Times New Roman" w:cs="Times New Roman"/>
          <w:sz w:val="24"/>
          <w:szCs w:val="24"/>
        </w:rPr>
        <w:t xml:space="preserve"> • Квалифицирани учители • Интерактивни методи на обучение • Извънкласни дейности • Възможности за изява • Създаване на приятелска среда • Добра мате</w:t>
      </w:r>
      <w:r w:rsidR="007D3020">
        <w:rPr>
          <w:rFonts w:ascii="Times New Roman" w:hAnsi="Times New Roman" w:cs="Times New Roman"/>
          <w:sz w:val="24"/>
          <w:szCs w:val="24"/>
        </w:rPr>
        <w:t>риална база • Работа по проекти.</w:t>
      </w:r>
    </w:p>
    <w:p w:rsidR="00EF602D" w:rsidRPr="00102563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3020">
        <w:rPr>
          <w:rFonts w:ascii="Times New Roman" w:hAnsi="Times New Roman" w:cs="Times New Roman"/>
          <w:b/>
          <w:sz w:val="24"/>
          <w:szCs w:val="24"/>
        </w:rPr>
        <w:t>Слаби страни</w:t>
      </w:r>
      <w:r w:rsidRPr="00102563">
        <w:rPr>
          <w:rFonts w:ascii="Times New Roman" w:hAnsi="Times New Roman" w:cs="Times New Roman"/>
          <w:sz w:val="24"/>
          <w:szCs w:val="24"/>
        </w:rPr>
        <w:t>: • Липса на регистър на ученици, застрашени от отпадане • Недостатъчна роля на ученическото самоуправление за създаване на  подкрепяща среда за ученици, застрашени от отпадане • Недостатъчно мотивирани учители за справяне с проблема • Недостатъчна ефективност на взаимодействието „училище – родители” • Относително голям брой извинени и неи</w:t>
      </w:r>
      <w:r w:rsidR="007D3020">
        <w:rPr>
          <w:rFonts w:ascii="Times New Roman" w:hAnsi="Times New Roman" w:cs="Times New Roman"/>
          <w:sz w:val="24"/>
          <w:szCs w:val="24"/>
        </w:rPr>
        <w:t>звинени отсъствия на учениците.</w:t>
      </w:r>
    </w:p>
    <w:p w:rsidR="00EF602D" w:rsidRPr="007D3020" w:rsidRDefault="007D3020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D3020">
        <w:rPr>
          <w:rFonts w:ascii="Times New Roman" w:hAnsi="Times New Roman" w:cs="Times New Roman"/>
          <w:b/>
          <w:sz w:val="24"/>
          <w:szCs w:val="24"/>
        </w:rPr>
        <w:t>Възможности:</w:t>
      </w:r>
      <w:r w:rsidR="00EF602D" w:rsidRPr="00102563">
        <w:rPr>
          <w:rFonts w:ascii="Times New Roman" w:hAnsi="Times New Roman" w:cs="Times New Roman"/>
          <w:sz w:val="24"/>
          <w:szCs w:val="24"/>
        </w:rPr>
        <w:t xml:space="preserve"> кандидатстване по различни програми, насочени към финансиране на  превантивни по отношение на отпадането дейности  ранно идентифициране на децата в риск  нови форми за по-голямо ангажиране на родителите  ефективно включване на училищните и ресурсите на местната общност при  реализиране на дейностите за превенция на отпадането от училище  обучение на педагогическия екип да идентифицира и решава социалните,  образователните, поведенческите и други проблеми, които поставят децата в  </w:t>
      </w:r>
      <w:r w:rsidR="00EF602D" w:rsidRPr="00102563">
        <w:rPr>
          <w:rFonts w:ascii="Times New Roman" w:hAnsi="Times New Roman" w:cs="Times New Roman"/>
          <w:sz w:val="24"/>
          <w:szCs w:val="24"/>
        </w:rPr>
        <w:lastRenderedPageBreak/>
        <w:t>риск да отпаднат от училище  разработване и прилагане на обучителни, извънкласни и извънучилищни  програми за мотивиране и задържане на децата, консултиране, професионално  ориентиране и чрез активна работа със семейството  поддържане на база данни, индивидуално портфолио, индивидуални прог</w:t>
      </w:r>
      <w:r w:rsidR="0031770B" w:rsidRPr="00102563">
        <w:rPr>
          <w:rFonts w:ascii="Times New Roman" w:hAnsi="Times New Roman" w:cs="Times New Roman"/>
          <w:sz w:val="24"/>
          <w:szCs w:val="24"/>
        </w:rPr>
        <w:t>рами  за всяко застрашено дет</w:t>
      </w:r>
      <w:r>
        <w:rPr>
          <w:rFonts w:ascii="Times New Roman" w:hAnsi="Times New Roman" w:cs="Times New Roman"/>
          <w:sz w:val="24"/>
          <w:szCs w:val="24"/>
          <w:lang w:val="bg-BG"/>
        </w:rPr>
        <w:t>е, разширяване на връзките с извънучилищните институции.</w:t>
      </w:r>
    </w:p>
    <w:p w:rsidR="007D3020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D3020">
        <w:rPr>
          <w:rFonts w:ascii="Times New Roman" w:hAnsi="Times New Roman" w:cs="Times New Roman"/>
          <w:b/>
          <w:sz w:val="24"/>
          <w:szCs w:val="24"/>
        </w:rPr>
        <w:t>Заплахи:</w:t>
      </w:r>
      <w:r w:rsidRPr="00102563">
        <w:rPr>
          <w:rFonts w:ascii="Times New Roman" w:hAnsi="Times New Roman" w:cs="Times New Roman"/>
          <w:sz w:val="24"/>
          <w:szCs w:val="24"/>
        </w:rPr>
        <w:t xml:space="preserve"> • Недостатъчно грижи и заинтересованост от страна на родителите • Липса на ефективни санкции за родителите • Нисък жизнен стандарт на част от населението • Проблеми в семействата, водещи до отпадане на деца от училище • Липса на финансови възможности за подкрепа на застрашените от отпадане</w:t>
      </w:r>
      <w:r w:rsidR="007D3020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7D3020" w:rsidRDefault="007D3020" w:rsidP="00186A85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:rsidR="00EF602D" w:rsidRPr="007D3020" w:rsidRDefault="007D3020" w:rsidP="00186A85">
      <w:pPr>
        <w:spacing w:after="0"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 НА ПРОГРАМАТА</w:t>
      </w:r>
    </w:p>
    <w:p w:rsidR="00EF602D" w:rsidRPr="007D3020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3020">
        <w:rPr>
          <w:rFonts w:ascii="Times New Roman" w:hAnsi="Times New Roman" w:cs="Times New Roman"/>
          <w:b/>
          <w:sz w:val="24"/>
          <w:szCs w:val="24"/>
        </w:rPr>
        <w:t>Обща цел:</w:t>
      </w:r>
    </w:p>
    <w:p w:rsidR="00EF602D" w:rsidRPr="00102563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 xml:space="preserve"> Създаване на подкрепяща среда за учениците в училище  </w:t>
      </w:r>
    </w:p>
    <w:p w:rsidR="00EF602D" w:rsidRPr="007D3020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3020">
        <w:rPr>
          <w:rFonts w:ascii="Times New Roman" w:hAnsi="Times New Roman" w:cs="Times New Roman"/>
          <w:b/>
          <w:sz w:val="24"/>
          <w:szCs w:val="24"/>
        </w:rPr>
        <w:t>Подцели:</w:t>
      </w:r>
    </w:p>
    <w:p w:rsidR="00EF602D" w:rsidRPr="00102563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 xml:space="preserve"> 1. Изграждане на мотивация за посещение на училище и участие в живота на  училищната общност </w:t>
      </w:r>
      <w:r w:rsidRPr="00102563">
        <w:rPr>
          <w:rFonts w:ascii="Times New Roman" w:hAnsi="Times New Roman" w:cs="Times New Roman"/>
          <w:sz w:val="24"/>
          <w:szCs w:val="24"/>
        </w:rPr>
        <w:t xml:space="preserve"> Индикатор за постигане – неизвинени и извинени отсъствия (намаляване)  </w:t>
      </w:r>
    </w:p>
    <w:p w:rsidR="00EF602D" w:rsidRPr="00102563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 xml:space="preserve"> 2. Създаване на положителни нагласи към учебния процес </w:t>
      </w:r>
      <w:r w:rsidRPr="00102563">
        <w:rPr>
          <w:rFonts w:ascii="Times New Roman" w:hAnsi="Times New Roman" w:cs="Times New Roman"/>
          <w:sz w:val="24"/>
          <w:szCs w:val="24"/>
        </w:rPr>
        <w:t xml:space="preserve"> Индикатор за постигане – успехът на застрашените ученици   </w:t>
      </w:r>
    </w:p>
    <w:p w:rsidR="00EF602D" w:rsidRPr="007D3020" w:rsidRDefault="00EF602D" w:rsidP="00186A85">
      <w:pPr>
        <w:spacing w:after="0"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D3020">
        <w:rPr>
          <w:rFonts w:ascii="Times New Roman" w:hAnsi="Times New Roman" w:cs="Times New Roman"/>
          <w:b/>
          <w:sz w:val="24"/>
          <w:szCs w:val="24"/>
        </w:rPr>
        <w:t>МЕРКИ (ДЕЙНОСТИ) ЗА ПРЕВЕНЦ</w:t>
      </w:r>
      <w:r w:rsidR="007D3020">
        <w:rPr>
          <w:rFonts w:ascii="Times New Roman" w:hAnsi="Times New Roman" w:cs="Times New Roman"/>
          <w:b/>
          <w:sz w:val="24"/>
          <w:szCs w:val="24"/>
        </w:rPr>
        <w:t>ИЯ НА ОТПАДАНЕТО ОТ УЧИЛИЩЕ</w:t>
      </w:r>
    </w:p>
    <w:p w:rsidR="007D3020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>1. Своевременно идентифициране на признаците за изоставане в усвояването на училищния материал и застрашеност от отпадане ("ранен учебен неуспех").</w:t>
      </w:r>
    </w:p>
    <w:p w:rsidR="007D3020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>1.1. Изготвяне на ежемесечни отчети от класните ръководители за броя на отсъствията и причините, пор</w:t>
      </w:r>
      <w:r w:rsidR="007D3020">
        <w:rPr>
          <w:rFonts w:ascii="Times New Roman" w:hAnsi="Times New Roman" w:cs="Times New Roman"/>
          <w:sz w:val="24"/>
          <w:szCs w:val="24"/>
        </w:rPr>
        <w:t>ади които учениците отсъстват.</w:t>
      </w:r>
    </w:p>
    <w:p w:rsidR="007D3020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 xml:space="preserve">1.2. Изработване ежегодно актуализиране на регистър на </w:t>
      </w:r>
      <w:r w:rsidR="007D3020">
        <w:rPr>
          <w:rFonts w:ascii="Times New Roman" w:hAnsi="Times New Roman" w:cs="Times New Roman"/>
          <w:sz w:val="24"/>
          <w:szCs w:val="24"/>
        </w:rPr>
        <w:t>застрашените от отпадане деца.</w:t>
      </w:r>
    </w:p>
    <w:p w:rsidR="007D3020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>1.3. Анализ на постиженията на застрашените от отпадане ученици и осъществяване на педагогическа подкрепа от страна на учите</w:t>
      </w:r>
      <w:r w:rsidR="007D3020">
        <w:rPr>
          <w:rFonts w:ascii="Times New Roman" w:hAnsi="Times New Roman" w:cs="Times New Roman"/>
          <w:sz w:val="24"/>
          <w:szCs w:val="24"/>
        </w:rPr>
        <w:t>лите и училищното ръководство.</w:t>
      </w:r>
    </w:p>
    <w:p w:rsidR="007D3020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>1.3.1. Разработване на наваксващи прог</w:t>
      </w:r>
      <w:r w:rsidR="007D3020">
        <w:rPr>
          <w:rFonts w:ascii="Times New Roman" w:hAnsi="Times New Roman" w:cs="Times New Roman"/>
          <w:sz w:val="24"/>
          <w:szCs w:val="24"/>
        </w:rPr>
        <w:t>рами по съответните предмети.</w:t>
      </w:r>
    </w:p>
    <w:p w:rsidR="007D3020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lastRenderedPageBreak/>
        <w:t>1.3.2. Провеждане на задължителна допълнителна индивидуална и групова работа по съответните предмети, предоставяща възможности за индивидуален темп при усвояване на учебния материал от заст</w:t>
      </w:r>
      <w:r w:rsidR="007D3020">
        <w:rPr>
          <w:rFonts w:ascii="Times New Roman" w:hAnsi="Times New Roman" w:cs="Times New Roman"/>
          <w:sz w:val="24"/>
          <w:szCs w:val="24"/>
        </w:rPr>
        <w:t>рашените от отпадане ученици.</w:t>
      </w:r>
    </w:p>
    <w:p w:rsidR="007D3020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>2. Включване на застрашените от отпадане ученици в извънкласни и извънучилищни де</w:t>
      </w:r>
      <w:r w:rsidR="007D3020">
        <w:rPr>
          <w:rFonts w:ascii="Times New Roman" w:hAnsi="Times New Roman" w:cs="Times New Roman"/>
          <w:sz w:val="24"/>
          <w:szCs w:val="24"/>
        </w:rPr>
        <w:t>йности.</w:t>
      </w:r>
    </w:p>
    <w:p w:rsidR="00E731E1" w:rsidRPr="00102563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2563">
        <w:rPr>
          <w:rFonts w:ascii="Times New Roman" w:hAnsi="Times New Roman" w:cs="Times New Roman"/>
          <w:sz w:val="24"/>
          <w:szCs w:val="24"/>
        </w:rPr>
        <w:t xml:space="preserve">2.1. Откриване на силните страни на личността. </w:t>
      </w:r>
    </w:p>
    <w:p w:rsidR="007D3020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 xml:space="preserve"> 2.2. Развиване на силните страни на личността чрез индивидуална работа с учениците или включването им в</w:t>
      </w:r>
      <w:r w:rsidR="007D3020">
        <w:rPr>
          <w:rFonts w:ascii="Times New Roman" w:hAnsi="Times New Roman" w:cs="Times New Roman"/>
          <w:sz w:val="24"/>
          <w:szCs w:val="24"/>
        </w:rPr>
        <w:t xml:space="preserve"> групи за извънкласни дейности.</w:t>
      </w:r>
    </w:p>
    <w:p w:rsidR="00EF602D" w:rsidRPr="00102563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2563">
        <w:rPr>
          <w:rFonts w:ascii="Times New Roman" w:hAnsi="Times New Roman" w:cs="Times New Roman"/>
          <w:sz w:val="24"/>
          <w:szCs w:val="24"/>
        </w:rPr>
        <w:t>2.3. Осигуряване на публични изяви на учениците с изявени дарб</w:t>
      </w:r>
      <w:r w:rsidR="00186A85">
        <w:rPr>
          <w:rFonts w:ascii="Times New Roman" w:hAnsi="Times New Roman" w:cs="Times New Roman"/>
          <w:sz w:val="24"/>
          <w:szCs w:val="24"/>
        </w:rPr>
        <w:t>и.</w:t>
      </w:r>
    </w:p>
    <w:p w:rsidR="007D3020" w:rsidRDefault="00186A85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2.4</w:t>
      </w:r>
      <w:r w:rsidR="00EF602D" w:rsidRPr="00102563">
        <w:rPr>
          <w:rFonts w:ascii="Times New Roman" w:hAnsi="Times New Roman" w:cs="Times New Roman"/>
          <w:sz w:val="24"/>
          <w:szCs w:val="24"/>
        </w:rPr>
        <w:t>. Осъществяване на ефективен диалог между училището и семействата на зас</w:t>
      </w:r>
      <w:r w:rsidR="007D3020">
        <w:rPr>
          <w:rFonts w:ascii="Times New Roman" w:hAnsi="Times New Roman" w:cs="Times New Roman"/>
          <w:sz w:val="24"/>
          <w:szCs w:val="24"/>
        </w:rPr>
        <w:t>трашените от отпадане ученици.</w:t>
      </w:r>
    </w:p>
    <w:p w:rsidR="00186A85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>3.1. Въвеждане на алтернативи на т</w:t>
      </w:r>
      <w:r w:rsidR="00186A85">
        <w:rPr>
          <w:rFonts w:ascii="Times New Roman" w:hAnsi="Times New Roman" w:cs="Times New Roman"/>
          <w:sz w:val="24"/>
          <w:szCs w:val="24"/>
        </w:rPr>
        <w:t>радиционната родителска среща.</w:t>
      </w:r>
    </w:p>
    <w:p w:rsidR="00186A85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 xml:space="preserve">3.2. Организиране на кампании, които да стигнат до родители и настойници.  </w:t>
      </w:r>
    </w:p>
    <w:p w:rsidR="00186A85" w:rsidRDefault="00186A85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86A85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2563">
        <w:rPr>
          <w:rFonts w:ascii="Times New Roman" w:hAnsi="Times New Roman" w:cs="Times New Roman"/>
          <w:sz w:val="24"/>
          <w:szCs w:val="24"/>
        </w:rPr>
        <w:t>3.3. Засилване на контрола върху отсъствията и своевреме</w:t>
      </w:r>
      <w:r w:rsidR="00186A85">
        <w:rPr>
          <w:rFonts w:ascii="Times New Roman" w:hAnsi="Times New Roman" w:cs="Times New Roman"/>
          <w:sz w:val="24"/>
          <w:szCs w:val="24"/>
        </w:rPr>
        <w:t>нно информиране на родителите.</w:t>
      </w:r>
    </w:p>
    <w:p w:rsidR="00756EBE" w:rsidRPr="00102563" w:rsidRDefault="00EF602D" w:rsidP="008D63F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2563">
        <w:rPr>
          <w:rFonts w:ascii="Times New Roman" w:hAnsi="Times New Roman" w:cs="Times New Roman"/>
          <w:sz w:val="24"/>
          <w:szCs w:val="24"/>
        </w:rPr>
        <w:t>3.4. Разпределяне на отговорностите и ангажиментите по отношение</w:t>
      </w:r>
    </w:p>
    <w:p w:rsidR="00186A85" w:rsidRDefault="00186A85" w:rsidP="00186A85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:rsidR="00186A85" w:rsidRDefault="00186A85" w:rsidP="00186A85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:rsidR="00186A85" w:rsidRDefault="00186A85" w:rsidP="00186A85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:rsidR="00186A85" w:rsidRDefault="00186A85" w:rsidP="00186A85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:rsidR="00186A85" w:rsidRPr="00186A85" w:rsidRDefault="00186A85" w:rsidP="00186A85">
      <w:pPr>
        <w:spacing w:after="0" w:line="360" w:lineRule="auto"/>
        <w:ind w:right="4"/>
        <w:rPr>
          <w:rFonts w:ascii="Times New Roman" w:eastAsia="Times New Roman" w:hAnsi="Times New Roman" w:cs="Times New Roman"/>
          <w:b/>
          <w:lang w:val="bg-BG"/>
        </w:rPr>
      </w:pPr>
      <w:r w:rsidRPr="00186A85">
        <w:rPr>
          <w:rFonts w:ascii="Times New Roman" w:eastAsia="Times New Roman" w:hAnsi="Times New Roman" w:cs="Times New Roman"/>
          <w:b/>
          <w:lang w:val="bg-BG"/>
        </w:rPr>
        <w:t>ЕЛЕНА МЛАДЕНОВА</w:t>
      </w:r>
    </w:p>
    <w:p w:rsidR="00186A85" w:rsidRPr="00186A85" w:rsidRDefault="00186A85" w:rsidP="00186A85">
      <w:pPr>
        <w:spacing w:after="0" w:line="360" w:lineRule="auto"/>
        <w:ind w:right="4"/>
        <w:rPr>
          <w:rFonts w:ascii="Times New Roman" w:eastAsia="Times New Roman" w:hAnsi="Times New Roman" w:cs="Times New Roman"/>
          <w:i/>
          <w:lang w:val="bg-BG"/>
        </w:rPr>
      </w:pPr>
      <w:r w:rsidRPr="00186A85">
        <w:rPr>
          <w:rFonts w:ascii="Times New Roman" w:eastAsia="Times New Roman" w:hAnsi="Times New Roman" w:cs="Times New Roman"/>
          <w:i/>
          <w:lang w:val="bg-BG"/>
        </w:rPr>
        <w:t>Директор на 130</w:t>
      </w:r>
      <w:r w:rsidRPr="00186A85">
        <w:rPr>
          <w:rFonts w:ascii="Times New Roman" w:eastAsia="Times New Roman" w:hAnsi="Times New Roman" w:cs="Times New Roman"/>
          <w:i/>
        </w:rPr>
        <w:t>.</w:t>
      </w:r>
      <w:r w:rsidRPr="00186A85">
        <w:rPr>
          <w:rFonts w:ascii="Times New Roman" w:eastAsia="Times New Roman" w:hAnsi="Times New Roman" w:cs="Times New Roman"/>
          <w:i/>
          <w:lang w:val="bg-BG"/>
        </w:rPr>
        <w:t xml:space="preserve"> СУ „Стефан Караджа”</w:t>
      </w:r>
    </w:p>
    <w:p w:rsidR="00186A85" w:rsidRPr="00102563" w:rsidRDefault="00186A85" w:rsidP="00186A8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sectPr w:rsidR="00186A85" w:rsidRPr="00102563" w:rsidSect="000758D2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5E0" w:rsidRDefault="00C275E0" w:rsidP="008767AE">
      <w:pPr>
        <w:spacing w:after="0" w:line="240" w:lineRule="auto"/>
      </w:pPr>
      <w:r>
        <w:separator/>
      </w:r>
    </w:p>
  </w:endnote>
  <w:endnote w:type="continuationSeparator" w:id="0">
    <w:p w:rsidR="00C275E0" w:rsidRDefault="00C275E0" w:rsidP="00876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124597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9718C" w:rsidRDefault="0069718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127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8767AE" w:rsidRDefault="008767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5E0" w:rsidRDefault="00C275E0" w:rsidP="008767AE">
      <w:pPr>
        <w:spacing w:after="0" w:line="240" w:lineRule="auto"/>
      </w:pPr>
      <w:r>
        <w:separator/>
      </w:r>
    </w:p>
  </w:footnote>
  <w:footnote w:type="continuationSeparator" w:id="0">
    <w:p w:rsidR="00C275E0" w:rsidRDefault="00C275E0" w:rsidP="008767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3FA" w:rsidRPr="00102563" w:rsidRDefault="008D63FA" w:rsidP="008D63FA">
    <w:pPr>
      <w:spacing w:after="0" w:line="240" w:lineRule="auto"/>
      <w:ind w:left="-567"/>
      <w:jc w:val="center"/>
      <w:outlineLvl w:val="0"/>
      <w:rPr>
        <w:rFonts w:ascii="Times New Roman" w:hAnsi="Times New Roman" w:cs="Times New Roman"/>
        <w:b/>
        <w:sz w:val="24"/>
        <w:szCs w:val="24"/>
        <w:lang w:val="ru-RU"/>
      </w:rPr>
    </w:pPr>
    <w:r w:rsidRPr="00102563">
      <w:rPr>
        <w:rFonts w:ascii="Times New Roman" w:hAnsi="Times New Roman" w:cs="Times New Roman"/>
        <w:b/>
        <w:sz w:val="24"/>
        <w:szCs w:val="24"/>
        <w:lang w:val="ru-RU"/>
      </w:rPr>
      <w:t>130</w:t>
    </w:r>
    <w:r>
      <w:rPr>
        <w:rFonts w:ascii="Times New Roman" w:hAnsi="Times New Roman" w:cs="Times New Roman"/>
        <w:b/>
        <w:sz w:val="24"/>
        <w:szCs w:val="24"/>
        <w:lang w:val="ru-RU"/>
      </w:rPr>
      <w:t>.</w:t>
    </w:r>
    <w:r w:rsidRPr="00102563">
      <w:rPr>
        <w:rFonts w:ascii="Times New Roman" w:hAnsi="Times New Roman" w:cs="Times New Roman"/>
        <w:b/>
        <w:sz w:val="24"/>
        <w:szCs w:val="24"/>
        <w:lang w:val="ru-RU"/>
      </w:rPr>
      <w:t xml:space="preserve"> СРЕДНО  УЧИЛИЩЕ „СТЕФАН КАРАДЖА”</w:t>
    </w:r>
  </w:p>
  <w:p w:rsidR="008D63FA" w:rsidRPr="00102563" w:rsidRDefault="008D63FA" w:rsidP="008D63FA">
    <w:pPr>
      <w:spacing w:after="0" w:line="240" w:lineRule="auto"/>
      <w:ind w:left="-567"/>
      <w:jc w:val="center"/>
      <w:outlineLvl w:val="0"/>
      <w:rPr>
        <w:rFonts w:ascii="Times New Roman" w:hAnsi="Times New Roman" w:cs="Times New Roman"/>
        <w:b/>
        <w:sz w:val="24"/>
        <w:szCs w:val="24"/>
        <w:lang w:val="ru-RU"/>
      </w:rPr>
    </w:pPr>
    <w:r w:rsidRPr="00102563">
      <w:rPr>
        <w:rFonts w:ascii="Times New Roman" w:hAnsi="Times New Roman" w:cs="Times New Roman"/>
        <w:b/>
        <w:sz w:val="24"/>
        <w:szCs w:val="24"/>
        <w:lang w:val="ru-RU"/>
      </w:rPr>
      <w:t>Гр. София, район Подуяне</w:t>
    </w:r>
  </w:p>
  <w:p w:rsidR="008D63FA" w:rsidRDefault="008D63FA" w:rsidP="008D63FA">
    <w:pPr>
      <w:pStyle w:val="Header"/>
      <w:rPr>
        <w:rFonts w:ascii="Times New Roman" w:hAnsi="Times New Roman" w:cs="Times New Roman"/>
        <w:sz w:val="24"/>
        <w:szCs w:val="24"/>
      </w:rPr>
    </w:pPr>
    <w:r w:rsidRPr="00102563">
      <w:rPr>
        <w:rFonts w:ascii="Times New Roman" w:hAnsi="Times New Roman" w:cs="Times New Roman"/>
        <w:sz w:val="24"/>
        <w:szCs w:val="24"/>
        <w:lang w:val="ru-RU"/>
      </w:rPr>
      <w:t xml:space="preserve">ул. Константин Фотинов № 118, тел./факс: 02/847-04-95, ел. поща: </w:t>
    </w:r>
    <w:hyperlink r:id="rId1" w:history="1">
      <w:r w:rsidRPr="007817BB">
        <w:rPr>
          <w:rStyle w:val="Hyperlink"/>
          <w:rFonts w:ascii="Times New Roman" w:hAnsi="Times New Roman" w:cs="Times New Roman"/>
          <w:sz w:val="24"/>
          <w:szCs w:val="24"/>
        </w:rPr>
        <w:t>coy</w:t>
      </w:r>
      <w:r w:rsidRPr="007817BB">
        <w:rPr>
          <w:rStyle w:val="Hyperlink"/>
          <w:rFonts w:ascii="Times New Roman" w:hAnsi="Times New Roman" w:cs="Times New Roman"/>
          <w:sz w:val="24"/>
          <w:szCs w:val="24"/>
          <w:lang w:val="ru-RU"/>
        </w:rPr>
        <w:t>130@</w:t>
      </w:r>
      <w:r w:rsidRPr="007817BB">
        <w:rPr>
          <w:rStyle w:val="Hyperlink"/>
          <w:rFonts w:ascii="Times New Roman" w:hAnsi="Times New Roman" w:cs="Times New Roman"/>
          <w:sz w:val="24"/>
          <w:szCs w:val="24"/>
        </w:rPr>
        <w:t>abv</w:t>
      </w:r>
      <w:r w:rsidRPr="007817BB">
        <w:rPr>
          <w:rStyle w:val="Hyperlink"/>
          <w:rFonts w:ascii="Times New Roman" w:hAnsi="Times New Roman" w:cs="Times New Roman"/>
          <w:sz w:val="24"/>
          <w:szCs w:val="24"/>
          <w:lang w:val="ru-RU"/>
        </w:rPr>
        <w:t>.</w:t>
      </w:r>
      <w:r w:rsidRPr="007817BB">
        <w:rPr>
          <w:rStyle w:val="Hyperlink"/>
          <w:rFonts w:ascii="Times New Roman" w:hAnsi="Times New Roman" w:cs="Times New Roman"/>
          <w:sz w:val="24"/>
          <w:szCs w:val="24"/>
        </w:rPr>
        <w:t>bg</w:t>
      </w:r>
    </w:hyperlink>
  </w:p>
  <w:p w:rsidR="008D63FA" w:rsidRDefault="008D63FA" w:rsidP="008D63FA">
    <w:pPr>
      <w:pStyle w:val="Header"/>
      <w:rPr>
        <w:rFonts w:ascii="Times New Roman" w:hAnsi="Times New Roman" w:cs="Times New Roman"/>
        <w:sz w:val="24"/>
        <w:szCs w:val="24"/>
      </w:rPr>
    </w:pPr>
  </w:p>
  <w:p w:rsidR="008D63FA" w:rsidRDefault="008D63FA" w:rsidP="008D63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02D"/>
    <w:rsid w:val="000758D2"/>
    <w:rsid w:val="00102563"/>
    <w:rsid w:val="00186A85"/>
    <w:rsid w:val="0031770B"/>
    <w:rsid w:val="00356490"/>
    <w:rsid w:val="00431277"/>
    <w:rsid w:val="005001D1"/>
    <w:rsid w:val="0069718C"/>
    <w:rsid w:val="00756EBE"/>
    <w:rsid w:val="007643D6"/>
    <w:rsid w:val="007D3020"/>
    <w:rsid w:val="008767AE"/>
    <w:rsid w:val="008D63FA"/>
    <w:rsid w:val="009B67C2"/>
    <w:rsid w:val="00A63745"/>
    <w:rsid w:val="00A93D9D"/>
    <w:rsid w:val="00AC4A72"/>
    <w:rsid w:val="00C275E0"/>
    <w:rsid w:val="00E30665"/>
    <w:rsid w:val="00E731E1"/>
    <w:rsid w:val="00E8157D"/>
    <w:rsid w:val="00EF602D"/>
    <w:rsid w:val="00FE4C02"/>
    <w:rsid w:val="00FF2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B4BDB3-CD4C-47EF-8CE4-9568D4DFA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67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67AE"/>
  </w:style>
  <w:style w:type="paragraph" w:styleId="Footer">
    <w:name w:val="footer"/>
    <w:basedOn w:val="Normal"/>
    <w:link w:val="FooterChar"/>
    <w:uiPriority w:val="99"/>
    <w:unhideWhenUsed/>
    <w:rsid w:val="008767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67AE"/>
  </w:style>
  <w:style w:type="character" w:styleId="Hyperlink">
    <w:name w:val="Hyperlink"/>
    <w:basedOn w:val="DefaultParagraphFont"/>
    <w:uiPriority w:val="99"/>
    <w:unhideWhenUsed/>
    <w:rsid w:val="008D63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8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y130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1267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Child</dc:creator>
  <cp:lastModifiedBy>Dom</cp:lastModifiedBy>
  <cp:revision>2</cp:revision>
  <dcterms:created xsi:type="dcterms:W3CDTF">2020-10-17T18:41:00Z</dcterms:created>
  <dcterms:modified xsi:type="dcterms:W3CDTF">2020-10-17T18:41:00Z</dcterms:modified>
</cp:coreProperties>
</file>